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BIZ UD明朝 Medium" w:eastAsia="BIZ UD明朝 Medium" w:hAnsi="BIZ UD明朝 Medium" w:hint="eastAsia"/>
          <w:b/>
          <w:bCs/>
          <w:sz w:val="36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b/>
          <w:bCs/>
          <w:sz w:val="36"/>
        </w:rPr>
        <w:t>毒　物　劇　物　管　理　簿</w:t>
      </w: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医薬用外劇物　　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1079"/>
        <w:gridCol w:w="1703"/>
        <w:gridCol w:w="313"/>
        <w:gridCol w:w="806"/>
        <w:gridCol w:w="1276"/>
        <w:gridCol w:w="602"/>
        <w:gridCol w:w="1048"/>
        <w:gridCol w:w="408"/>
        <w:gridCol w:w="1363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957" w:type="dxa"/>
            <w:vAlign w:val="center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品　名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規　格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  ％　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単　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ind w:leftChars="248" w:left="521"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g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月　日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仕　入　量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販　売　量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在 庫 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責任者印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047" w:type="dxa"/>
            <w:gridSpan w:val="2"/>
            <w:vAlign w:val="center"/>
          </w:tcPr>
          <w:p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　 ・</w:t>
            </w:r>
          </w:p>
        </w:tc>
        <w:tc>
          <w:tcPr>
            <w:tcW w:w="2048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7" w:type="dxa"/>
            <w:gridSpan w:val="2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048" w:type="dxa"/>
            <w:gridSpan w:val="3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365" w:type="dxa"/>
          </w:tcPr>
          <w:p>
            <w:pPr>
              <w:ind w:firstLineChars="600" w:firstLine="14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>
      <w:pPr>
        <w:jc w:val="left"/>
        <w:rPr>
          <w:rFonts w:ascii="BIZ UD明朝 Medium" w:eastAsia="BIZ UD明朝 Medium" w:hAnsi="BIZ UD明朝 Medium" w:hint="eastAsia"/>
          <w:sz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02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2022-11-28T00:06:00Z</dcterms:created>
  <dcterms:modified xsi:type="dcterms:W3CDTF">2022-11-28T00:06:00Z</dcterms:modified>
</cp:coreProperties>
</file>