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C2" w:rsidRPr="0025435A" w:rsidRDefault="00401A55" w:rsidP="00D763D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5435A">
        <w:rPr>
          <w:rFonts w:asciiTheme="majorEastAsia" w:eastAsiaTheme="majorEastAsia" w:hAnsiTheme="majorEastAsia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DA0FC" wp14:editId="67D5BA92">
                <wp:simplePos x="0" y="0"/>
                <wp:positionH relativeFrom="column">
                  <wp:posOffset>4297045</wp:posOffset>
                </wp:positionH>
                <wp:positionV relativeFrom="paragraph">
                  <wp:posOffset>-511117</wp:posOffset>
                </wp:positionV>
                <wp:extent cx="1254645" cy="498764"/>
                <wp:effectExtent l="0" t="0" r="2222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645" cy="49876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401A55" w:rsidRPr="00C93233" w:rsidRDefault="00401A55" w:rsidP="00641578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</w:pPr>
                            <w:r w:rsidRPr="00C9323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900554" w:rsidRPr="00C9323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D2996" w:rsidRPr="00C9323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  <w:p w:rsidR="00641578" w:rsidRPr="00900554" w:rsidRDefault="00641578" w:rsidP="00401A5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35pt;margin-top:-40.25pt;width:98.8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" filled="f" strokecolor="black [3213]" strokeweight="1pt">
                <v:textbox>
                  <w:txbxContent>
                    <w:p w:rsidR="00401A55" w:rsidRPr="00C93233" w:rsidRDefault="00401A55" w:rsidP="00641578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</w:pPr>
                      <w:r w:rsidRPr="00C9323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900554" w:rsidRPr="00C9323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 </w:t>
                      </w:r>
                      <w:r w:rsidR="00ED2996" w:rsidRPr="00C9323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３</w:t>
                      </w:r>
                    </w:p>
                    <w:p w:rsidR="00641578" w:rsidRPr="00900554" w:rsidRDefault="00641578" w:rsidP="00401A55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3B8" w:rsidRPr="0025435A">
        <w:rPr>
          <w:rFonts w:asciiTheme="majorEastAsia" w:eastAsiaTheme="majorEastAsia" w:hAnsiTheme="majorEastAsia" w:hint="eastAsia"/>
          <w:sz w:val="28"/>
          <w:szCs w:val="28"/>
        </w:rPr>
        <w:t>第２回</w:t>
      </w:r>
      <w:r w:rsidR="007E1E46" w:rsidRPr="0025435A">
        <w:rPr>
          <w:rFonts w:asciiTheme="majorEastAsia" w:eastAsiaTheme="majorEastAsia" w:hAnsiTheme="majorEastAsia" w:hint="eastAsia"/>
          <w:sz w:val="28"/>
          <w:szCs w:val="28"/>
        </w:rPr>
        <w:t>台東区景観まちづくり賞</w:t>
      </w:r>
      <w:r w:rsidR="00D72A7E" w:rsidRPr="0025435A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A9695D" w:rsidRPr="0067216F" w:rsidRDefault="00401A55" w:rsidP="00401A55">
      <w:pPr>
        <w:tabs>
          <w:tab w:val="left" w:pos="9190"/>
        </w:tabs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ab/>
      </w:r>
    </w:p>
    <w:p w:rsidR="00135660" w:rsidRPr="0025435A" w:rsidRDefault="00BB29E6" w:rsidP="001611CC">
      <w:pPr>
        <w:rPr>
          <w:rFonts w:asciiTheme="majorEastAsia" w:eastAsiaTheme="majorEastAsia" w:hAnsiTheme="majorEastAsia"/>
          <w:szCs w:val="21"/>
        </w:rPr>
      </w:pPr>
      <w:r w:rsidRPr="0025435A">
        <w:rPr>
          <w:rFonts w:asciiTheme="majorEastAsia" w:eastAsiaTheme="majorEastAsia" w:hAnsiTheme="majorEastAsia" w:hint="eastAsia"/>
          <w:szCs w:val="21"/>
        </w:rPr>
        <w:t>１．目的</w:t>
      </w:r>
    </w:p>
    <w:p w:rsidR="00BB29E6" w:rsidRPr="00900554" w:rsidRDefault="00BB29E6" w:rsidP="001611CC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900554">
        <w:rPr>
          <w:rFonts w:asciiTheme="minorEastAsia" w:hAnsiTheme="minorEastAsia" w:hint="eastAsia"/>
          <w:szCs w:val="21"/>
        </w:rPr>
        <w:t>台東区</w:t>
      </w:r>
      <w:r w:rsidR="000A2093" w:rsidRPr="00900554">
        <w:rPr>
          <w:rFonts w:asciiTheme="minorEastAsia" w:hAnsiTheme="minorEastAsia" w:hint="eastAsia"/>
          <w:szCs w:val="21"/>
        </w:rPr>
        <w:t>の</w:t>
      </w:r>
      <w:r w:rsidRPr="00900554">
        <w:rPr>
          <w:rFonts w:asciiTheme="minorEastAsia" w:hAnsiTheme="minorEastAsia" w:hint="eastAsia"/>
          <w:szCs w:val="21"/>
        </w:rPr>
        <w:t>景観形成に寄与していると認められる建築物や活動</w:t>
      </w:r>
      <w:r w:rsidR="009337B3" w:rsidRPr="00900554">
        <w:rPr>
          <w:rFonts w:asciiTheme="minorEastAsia" w:hAnsiTheme="minorEastAsia" w:hint="eastAsia"/>
          <w:szCs w:val="21"/>
        </w:rPr>
        <w:t>を</w:t>
      </w:r>
      <w:r w:rsidRPr="00900554">
        <w:rPr>
          <w:rFonts w:asciiTheme="minorEastAsia" w:hAnsiTheme="minorEastAsia" w:hint="eastAsia"/>
          <w:szCs w:val="21"/>
        </w:rPr>
        <w:t>表彰</w:t>
      </w:r>
      <w:r w:rsidR="000A2093" w:rsidRPr="00900554">
        <w:rPr>
          <w:rFonts w:asciiTheme="minorEastAsia" w:hAnsiTheme="minorEastAsia" w:hint="eastAsia"/>
          <w:szCs w:val="21"/>
        </w:rPr>
        <w:t>する</w:t>
      </w:r>
      <w:r w:rsidRPr="00900554">
        <w:rPr>
          <w:rFonts w:asciiTheme="minorEastAsia" w:hAnsiTheme="minorEastAsia" w:hint="eastAsia"/>
          <w:szCs w:val="21"/>
        </w:rPr>
        <w:t>ことにより、区民及び事業者の景観に対する意識の向上</w:t>
      </w:r>
      <w:r w:rsidR="000A2093" w:rsidRPr="00900554">
        <w:rPr>
          <w:rFonts w:asciiTheme="minorEastAsia" w:hAnsiTheme="minorEastAsia" w:hint="eastAsia"/>
          <w:szCs w:val="21"/>
        </w:rPr>
        <w:t>と</w:t>
      </w:r>
      <w:r w:rsidRPr="00900554">
        <w:rPr>
          <w:rFonts w:asciiTheme="minorEastAsia" w:hAnsiTheme="minorEastAsia" w:hint="eastAsia"/>
          <w:szCs w:val="21"/>
        </w:rPr>
        <w:t>良好な景観形成</w:t>
      </w:r>
      <w:r w:rsidR="000A2093" w:rsidRPr="00900554">
        <w:rPr>
          <w:rFonts w:asciiTheme="minorEastAsia" w:hAnsiTheme="minorEastAsia" w:hint="eastAsia"/>
          <w:szCs w:val="21"/>
        </w:rPr>
        <w:t>の</w:t>
      </w:r>
      <w:r w:rsidRPr="00900554">
        <w:rPr>
          <w:rFonts w:asciiTheme="minorEastAsia" w:hAnsiTheme="minorEastAsia" w:hint="eastAsia"/>
          <w:szCs w:val="21"/>
        </w:rPr>
        <w:t>推進</w:t>
      </w:r>
      <w:r w:rsidR="000A2093" w:rsidRPr="00900554">
        <w:rPr>
          <w:rFonts w:asciiTheme="minorEastAsia" w:hAnsiTheme="minorEastAsia" w:hint="eastAsia"/>
          <w:szCs w:val="21"/>
        </w:rPr>
        <w:t>を図る</w:t>
      </w:r>
      <w:r w:rsidRPr="00900554">
        <w:rPr>
          <w:rFonts w:asciiTheme="minorEastAsia" w:hAnsiTheme="minorEastAsia" w:hint="eastAsia"/>
          <w:szCs w:val="21"/>
        </w:rPr>
        <w:t>。</w:t>
      </w:r>
    </w:p>
    <w:p w:rsidR="00BB29E6" w:rsidRPr="00900554" w:rsidRDefault="00BB29E6" w:rsidP="001611CC">
      <w:pPr>
        <w:ind w:leftChars="200" w:left="420" w:firstLineChars="100" w:firstLine="210"/>
        <w:rPr>
          <w:rFonts w:asciiTheme="majorEastAsia" w:eastAsiaTheme="majorEastAsia" w:hAnsiTheme="majorEastAsia"/>
          <w:szCs w:val="21"/>
        </w:rPr>
      </w:pPr>
    </w:p>
    <w:p w:rsidR="0062677C" w:rsidRPr="0025435A" w:rsidRDefault="00C878A8" w:rsidP="001611CC">
      <w:pPr>
        <w:rPr>
          <w:rFonts w:asciiTheme="majorEastAsia" w:eastAsiaTheme="majorEastAsia" w:hAnsiTheme="majorEastAsia"/>
          <w:szCs w:val="21"/>
        </w:rPr>
      </w:pPr>
      <w:r w:rsidRPr="0025435A">
        <w:rPr>
          <w:rFonts w:asciiTheme="majorEastAsia" w:eastAsiaTheme="majorEastAsia" w:hAnsiTheme="majorEastAsia" w:hint="eastAsia"/>
          <w:szCs w:val="21"/>
        </w:rPr>
        <w:t>２．</w:t>
      </w:r>
      <w:r w:rsidR="00971047" w:rsidRPr="0025435A">
        <w:rPr>
          <w:rFonts w:asciiTheme="majorEastAsia" w:eastAsiaTheme="majorEastAsia" w:hAnsiTheme="majorEastAsia" w:hint="eastAsia"/>
          <w:szCs w:val="21"/>
        </w:rPr>
        <w:t>概</w:t>
      </w:r>
      <w:bookmarkStart w:id="0" w:name="_GoBack"/>
      <w:bookmarkEnd w:id="0"/>
      <w:r w:rsidR="00971047" w:rsidRPr="0025435A">
        <w:rPr>
          <w:rFonts w:asciiTheme="majorEastAsia" w:eastAsiaTheme="majorEastAsia" w:hAnsiTheme="majorEastAsia" w:hint="eastAsia"/>
          <w:szCs w:val="21"/>
        </w:rPr>
        <w:t>要</w:t>
      </w:r>
    </w:p>
    <w:p w:rsidR="007E1E46" w:rsidRPr="00900554" w:rsidRDefault="007E1E46" w:rsidP="001611CC">
      <w:pPr>
        <w:rPr>
          <w:rFonts w:asciiTheme="minorEastAsia" w:hAnsiTheme="minorEastAsia"/>
          <w:szCs w:val="21"/>
        </w:rPr>
      </w:pPr>
      <w:r w:rsidRPr="00900554">
        <w:rPr>
          <w:rFonts w:asciiTheme="majorEastAsia" w:eastAsiaTheme="majorEastAsia" w:hAnsiTheme="majorEastAsia" w:hint="eastAsia"/>
          <w:szCs w:val="21"/>
        </w:rPr>
        <w:t xml:space="preserve">　</w:t>
      </w:r>
      <w:r w:rsidR="001611CC" w:rsidRPr="001E7CDC">
        <w:rPr>
          <w:rFonts w:asciiTheme="minorEastAsia" w:hAnsiTheme="minorEastAsia" w:hint="eastAsia"/>
          <w:szCs w:val="21"/>
        </w:rPr>
        <w:t>①</w:t>
      </w:r>
      <w:r w:rsidRPr="001611CC">
        <w:rPr>
          <w:rFonts w:asciiTheme="minorEastAsia" w:hAnsiTheme="minorEastAsia" w:hint="eastAsia"/>
          <w:kern w:val="0"/>
          <w:szCs w:val="21"/>
        </w:rPr>
        <w:t>建築部門</w:t>
      </w:r>
      <w:r w:rsidR="00F43A5D" w:rsidRPr="00900554">
        <w:rPr>
          <w:rFonts w:asciiTheme="minorEastAsia" w:hAnsiTheme="minorEastAsia" w:hint="eastAsia"/>
          <w:szCs w:val="21"/>
        </w:rPr>
        <w:t>：</w:t>
      </w:r>
      <w:r w:rsidR="00F14FF9" w:rsidRPr="00900554">
        <w:rPr>
          <w:rFonts w:asciiTheme="minorEastAsia" w:hAnsiTheme="minorEastAsia" w:hint="eastAsia"/>
          <w:szCs w:val="21"/>
        </w:rPr>
        <w:t>概ね５年以内に竣工し、優れた景観を創出したと認められる建築物</w:t>
      </w:r>
    </w:p>
    <w:p w:rsidR="001611CC" w:rsidRDefault="00DF13B8" w:rsidP="001611CC">
      <w:pPr>
        <w:ind w:left="2940" w:hangingChars="1400" w:hanging="2940"/>
        <w:rPr>
          <w:rFonts w:asciiTheme="minorEastAsia" w:hAnsiTheme="minorEastAsia" w:hint="eastAsia"/>
          <w:szCs w:val="21"/>
        </w:rPr>
      </w:pPr>
      <w:r w:rsidRPr="00900554">
        <w:rPr>
          <w:rFonts w:asciiTheme="minorEastAsia" w:hAnsiTheme="minorEastAsia" w:hint="eastAsia"/>
          <w:szCs w:val="21"/>
        </w:rPr>
        <w:t xml:space="preserve">　</w:t>
      </w:r>
      <w:r w:rsidR="001611CC">
        <w:rPr>
          <w:rFonts w:asciiTheme="minorEastAsia" w:hAnsiTheme="minorEastAsia" w:hint="eastAsia"/>
          <w:szCs w:val="21"/>
        </w:rPr>
        <w:t>②リノベーション</w:t>
      </w:r>
      <w:r w:rsidRPr="00900554">
        <w:rPr>
          <w:rFonts w:asciiTheme="minorEastAsia" w:hAnsiTheme="minorEastAsia" w:hint="eastAsia"/>
          <w:szCs w:val="21"/>
        </w:rPr>
        <w:t>部門</w:t>
      </w:r>
    </w:p>
    <w:p w:rsidR="007E1E46" w:rsidRPr="00900554" w:rsidRDefault="00F43A5D" w:rsidP="001611CC">
      <w:pPr>
        <w:ind w:firstLineChars="600" w:firstLine="1260"/>
        <w:rPr>
          <w:rFonts w:asciiTheme="minorEastAsia" w:hAnsiTheme="minorEastAsia"/>
          <w:szCs w:val="21"/>
        </w:rPr>
      </w:pPr>
      <w:r w:rsidRPr="00900554">
        <w:rPr>
          <w:rFonts w:asciiTheme="minorEastAsia" w:hAnsiTheme="minorEastAsia" w:hint="eastAsia"/>
          <w:szCs w:val="21"/>
        </w:rPr>
        <w:t>：</w:t>
      </w:r>
      <w:r w:rsidR="00C65A49" w:rsidRPr="00900554">
        <w:rPr>
          <w:rFonts w:asciiTheme="minorEastAsia" w:hAnsiTheme="minorEastAsia" w:hint="eastAsia"/>
          <w:szCs w:val="21"/>
        </w:rPr>
        <w:t>概ね５年以内に竣工、優れた景観を創出したと認められる建築物</w:t>
      </w:r>
      <w:r w:rsidR="00DF13B8" w:rsidRPr="00900554">
        <w:rPr>
          <w:rFonts w:asciiTheme="minorEastAsia" w:hAnsiTheme="minorEastAsia" w:hint="eastAsia"/>
          <w:szCs w:val="21"/>
        </w:rPr>
        <w:t>の改修</w:t>
      </w:r>
    </w:p>
    <w:p w:rsidR="003A7BF3" w:rsidRPr="00900554" w:rsidRDefault="001611CC" w:rsidP="001611CC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</w:t>
      </w:r>
      <w:r w:rsidR="00BB29E6" w:rsidRPr="001611CC">
        <w:rPr>
          <w:rFonts w:asciiTheme="minorEastAsia" w:hAnsiTheme="minorEastAsia" w:hint="eastAsia"/>
          <w:kern w:val="0"/>
          <w:szCs w:val="21"/>
        </w:rPr>
        <w:t>活動部門</w:t>
      </w:r>
      <w:r w:rsidR="00D71B0F" w:rsidRPr="00900554">
        <w:rPr>
          <w:rFonts w:asciiTheme="minorEastAsia" w:hAnsiTheme="minorEastAsia" w:hint="eastAsia"/>
          <w:szCs w:val="21"/>
        </w:rPr>
        <w:t>：</w:t>
      </w:r>
      <w:r w:rsidR="00F14FF9" w:rsidRPr="00900554">
        <w:rPr>
          <w:rFonts w:asciiTheme="minorEastAsia" w:hAnsiTheme="minorEastAsia" w:hint="eastAsia"/>
          <w:szCs w:val="21"/>
        </w:rPr>
        <w:t>継続的に景観の形成に寄与したと認められる優れた活動</w:t>
      </w:r>
      <w:r w:rsidR="00F43A5D" w:rsidRPr="00900554">
        <w:rPr>
          <w:rFonts w:asciiTheme="minorEastAsia" w:hAnsiTheme="minorEastAsia" w:hint="eastAsia"/>
          <w:szCs w:val="21"/>
        </w:rPr>
        <w:t xml:space="preserve"> </w:t>
      </w:r>
      <w:r w:rsidR="00C717F6" w:rsidRPr="00900554">
        <w:rPr>
          <w:rFonts w:asciiTheme="minorEastAsia" w:hAnsiTheme="minorEastAsia" w:hint="eastAsia"/>
          <w:szCs w:val="21"/>
        </w:rPr>
        <w:t xml:space="preserve">　</w:t>
      </w:r>
    </w:p>
    <w:p w:rsidR="00C717F6" w:rsidRPr="00900554" w:rsidRDefault="00C717F6" w:rsidP="001611CC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900554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</w:t>
      </w:r>
    </w:p>
    <w:p w:rsidR="00C717F6" w:rsidRPr="0025435A" w:rsidRDefault="00C717F6" w:rsidP="001611CC">
      <w:pPr>
        <w:rPr>
          <w:rFonts w:asciiTheme="majorEastAsia" w:eastAsiaTheme="majorEastAsia" w:hAnsiTheme="majorEastAsia"/>
          <w:szCs w:val="21"/>
        </w:rPr>
      </w:pPr>
      <w:r w:rsidRPr="0025435A">
        <w:rPr>
          <w:rFonts w:asciiTheme="majorEastAsia" w:eastAsiaTheme="majorEastAsia" w:hAnsiTheme="majorEastAsia" w:hint="eastAsia"/>
          <w:szCs w:val="21"/>
        </w:rPr>
        <w:t>３．</w:t>
      </w:r>
      <w:r w:rsidR="00971047" w:rsidRPr="0025435A">
        <w:rPr>
          <w:rFonts w:asciiTheme="majorEastAsia" w:eastAsiaTheme="majorEastAsia" w:hAnsiTheme="majorEastAsia" w:hint="eastAsia"/>
          <w:szCs w:val="21"/>
        </w:rPr>
        <w:t>選考委員</w:t>
      </w:r>
      <w:r w:rsidRPr="0025435A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C65A49" w:rsidRPr="00900554" w:rsidRDefault="00C717F6" w:rsidP="001611CC">
      <w:pPr>
        <w:rPr>
          <w:rFonts w:asciiTheme="minorEastAsia" w:hAnsiTheme="minorEastAsia"/>
          <w:szCs w:val="21"/>
        </w:rPr>
      </w:pPr>
      <w:r w:rsidRPr="00900554">
        <w:rPr>
          <w:rFonts w:asciiTheme="majorEastAsia" w:eastAsiaTheme="majorEastAsia" w:hAnsiTheme="majorEastAsia" w:hint="eastAsia"/>
          <w:szCs w:val="21"/>
        </w:rPr>
        <w:t xml:space="preserve">　</w:t>
      </w:r>
      <w:r w:rsidR="00C929FA" w:rsidRPr="00900554">
        <w:rPr>
          <w:rFonts w:asciiTheme="majorEastAsia" w:eastAsiaTheme="majorEastAsia" w:hAnsiTheme="majorEastAsia" w:hint="eastAsia"/>
          <w:szCs w:val="21"/>
        </w:rPr>
        <w:t xml:space="preserve">　</w:t>
      </w:r>
      <w:r w:rsidR="0032601D" w:rsidRPr="00900554">
        <w:rPr>
          <w:rFonts w:asciiTheme="minorEastAsia" w:hAnsiTheme="minorEastAsia" w:hint="eastAsia"/>
          <w:szCs w:val="21"/>
        </w:rPr>
        <w:t xml:space="preserve">・ </w:t>
      </w:r>
      <w:r w:rsidR="00971047" w:rsidRPr="00900554">
        <w:rPr>
          <w:rFonts w:asciiTheme="minorEastAsia" w:hAnsiTheme="minorEastAsia" w:hint="eastAsia"/>
          <w:szCs w:val="21"/>
        </w:rPr>
        <w:t>本年度の選考委員</w:t>
      </w:r>
      <w:r w:rsidR="00D71B0F" w:rsidRPr="00900554">
        <w:rPr>
          <w:rFonts w:asciiTheme="minorEastAsia" w:hAnsiTheme="minorEastAsia" w:hint="eastAsia"/>
          <w:szCs w:val="21"/>
        </w:rPr>
        <w:t xml:space="preserve">　　</w:t>
      </w:r>
      <w:r w:rsidR="00971047" w:rsidRPr="00900554">
        <w:rPr>
          <w:rFonts w:asciiTheme="minorEastAsia" w:hAnsiTheme="minorEastAsia" w:hint="eastAsia"/>
          <w:szCs w:val="21"/>
        </w:rPr>
        <w:t>桑田　仁</w:t>
      </w:r>
      <w:r w:rsidR="0032601D" w:rsidRPr="00900554">
        <w:rPr>
          <w:rFonts w:asciiTheme="minorEastAsia" w:hAnsiTheme="minorEastAsia" w:hint="eastAsia"/>
          <w:szCs w:val="21"/>
        </w:rPr>
        <w:t xml:space="preserve">  </w:t>
      </w:r>
      <w:r w:rsidR="00971047" w:rsidRPr="00900554">
        <w:rPr>
          <w:rFonts w:asciiTheme="minorEastAsia" w:hAnsiTheme="minorEastAsia" w:hint="eastAsia"/>
          <w:szCs w:val="21"/>
        </w:rPr>
        <w:t>委員</w:t>
      </w:r>
    </w:p>
    <w:p w:rsidR="00C717F6" w:rsidRPr="00900554" w:rsidRDefault="00971047" w:rsidP="001611CC">
      <w:pPr>
        <w:ind w:firstLineChars="1350" w:firstLine="2835"/>
        <w:rPr>
          <w:rFonts w:asciiTheme="minorEastAsia" w:hAnsiTheme="minorEastAsia"/>
          <w:szCs w:val="21"/>
        </w:rPr>
      </w:pPr>
      <w:r w:rsidRPr="00900554">
        <w:rPr>
          <w:rFonts w:asciiTheme="minorEastAsia" w:hAnsiTheme="minorEastAsia" w:hint="eastAsia"/>
          <w:szCs w:val="21"/>
        </w:rPr>
        <w:t>坂井　文　委員</w:t>
      </w:r>
    </w:p>
    <w:p w:rsidR="00C65A49" w:rsidRPr="00900554" w:rsidRDefault="00971047" w:rsidP="001611CC">
      <w:pPr>
        <w:ind w:firstLineChars="1350" w:firstLine="2835"/>
        <w:rPr>
          <w:rFonts w:asciiTheme="minorEastAsia" w:hAnsiTheme="minorEastAsia"/>
          <w:szCs w:val="21"/>
        </w:rPr>
      </w:pPr>
      <w:r w:rsidRPr="00900554">
        <w:rPr>
          <w:rFonts w:asciiTheme="minorEastAsia" w:hAnsiTheme="minorEastAsia" w:hint="eastAsia"/>
          <w:szCs w:val="21"/>
        </w:rPr>
        <w:t>野池　幸三</w:t>
      </w:r>
      <w:r w:rsidR="0032601D" w:rsidRPr="00900554">
        <w:rPr>
          <w:rFonts w:asciiTheme="minorEastAsia" w:hAnsiTheme="minorEastAsia" w:hint="eastAsia"/>
          <w:szCs w:val="21"/>
        </w:rPr>
        <w:t xml:space="preserve">　</w:t>
      </w:r>
      <w:r w:rsidRPr="00900554">
        <w:rPr>
          <w:rFonts w:asciiTheme="minorEastAsia" w:hAnsiTheme="minorEastAsia" w:hint="eastAsia"/>
          <w:szCs w:val="21"/>
        </w:rPr>
        <w:t>委員</w:t>
      </w:r>
    </w:p>
    <w:p w:rsidR="00971047" w:rsidRPr="00900554" w:rsidRDefault="00971047" w:rsidP="001611CC">
      <w:pPr>
        <w:ind w:firstLineChars="1350" w:firstLine="2835"/>
        <w:rPr>
          <w:rFonts w:asciiTheme="minorEastAsia" w:hAnsiTheme="minorEastAsia"/>
          <w:szCs w:val="21"/>
        </w:rPr>
      </w:pPr>
      <w:r w:rsidRPr="00900554">
        <w:rPr>
          <w:rFonts w:asciiTheme="minorEastAsia" w:hAnsiTheme="minorEastAsia" w:hint="eastAsia"/>
          <w:szCs w:val="21"/>
        </w:rPr>
        <w:t>入江　あずさ　委員</w:t>
      </w:r>
    </w:p>
    <w:p w:rsidR="00971047" w:rsidRPr="00900554" w:rsidRDefault="00971047" w:rsidP="001611CC">
      <w:pPr>
        <w:ind w:firstLineChars="1350" w:firstLine="2835"/>
        <w:rPr>
          <w:rFonts w:asciiTheme="minorEastAsia" w:hAnsiTheme="minorEastAsia"/>
          <w:szCs w:val="21"/>
        </w:rPr>
      </w:pPr>
      <w:r w:rsidRPr="00900554">
        <w:rPr>
          <w:rFonts w:asciiTheme="minorEastAsia" w:hAnsiTheme="minorEastAsia" w:hint="eastAsia"/>
          <w:szCs w:val="21"/>
        </w:rPr>
        <w:t>伊藤　萬太郎　委員</w:t>
      </w:r>
    </w:p>
    <w:p w:rsidR="00B7104C" w:rsidRPr="00900554" w:rsidRDefault="00B7104C" w:rsidP="001611CC">
      <w:pPr>
        <w:ind w:firstLineChars="1450" w:firstLine="3045"/>
        <w:rPr>
          <w:rFonts w:asciiTheme="minorEastAsia" w:hAnsiTheme="minorEastAsia"/>
          <w:szCs w:val="21"/>
        </w:rPr>
      </w:pPr>
    </w:p>
    <w:p w:rsidR="00BB29E6" w:rsidRPr="0025435A" w:rsidRDefault="00C717F6" w:rsidP="001611CC">
      <w:pPr>
        <w:rPr>
          <w:rFonts w:asciiTheme="majorEastAsia" w:eastAsiaTheme="majorEastAsia" w:hAnsiTheme="majorEastAsia"/>
          <w:szCs w:val="21"/>
        </w:rPr>
      </w:pPr>
      <w:r w:rsidRPr="0025435A">
        <w:rPr>
          <w:rFonts w:asciiTheme="majorEastAsia" w:eastAsiaTheme="majorEastAsia" w:hAnsiTheme="majorEastAsia" w:hint="eastAsia"/>
          <w:szCs w:val="21"/>
        </w:rPr>
        <w:t>４</w:t>
      </w:r>
      <w:r w:rsidR="00BB29E6" w:rsidRPr="0025435A">
        <w:rPr>
          <w:rFonts w:asciiTheme="majorEastAsia" w:eastAsiaTheme="majorEastAsia" w:hAnsiTheme="majorEastAsia" w:hint="eastAsia"/>
          <w:szCs w:val="21"/>
        </w:rPr>
        <w:t>．</w:t>
      </w:r>
      <w:r w:rsidR="00F14FF9" w:rsidRPr="0025435A">
        <w:rPr>
          <w:rFonts w:asciiTheme="majorEastAsia" w:eastAsiaTheme="majorEastAsia" w:hAnsiTheme="majorEastAsia" w:hint="eastAsia"/>
          <w:szCs w:val="21"/>
        </w:rPr>
        <w:t>募集要項</w:t>
      </w:r>
      <w:r w:rsidR="00C65A49" w:rsidRPr="0025435A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1356CA" w:rsidRPr="0025435A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C65A49" w:rsidRPr="0025435A">
        <w:rPr>
          <w:rFonts w:asciiTheme="majorEastAsia" w:eastAsiaTheme="majorEastAsia" w:hAnsiTheme="majorEastAsia" w:hint="eastAsia"/>
          <w:szCs w:val="21"/>
        </w:rPr>
        <w:t>・・・</w:t>
      </w:r>
      <w:r w:rsidR="00B7104C" w:rsidRPr="0025435A">
        <w:rPr>
          <w:rFonts w:asciiTheme="majorEastAsia" w:eastAsiaTheme="majorEastAsia" w:hAnsiTheme="majorEastAsia" w:hint="eastAsia"/>
          <w:szCs w:val="21"/>
        </w:rPr>
        <w:t>別紙</w:t>
      </w:r>
      <w:r w:rsidR="001356CA" w:rsidRPr="0025435A">
        <w:rPr>
          <w:rFonts w:asciiTheme="majorEastAsia" w:eastAsiaTheme="majorEastAsia" w:hAnsiTheme="majorEastAsia" w:hint="eastAsia"/>
          <w:szCs w:val="21"/>
        </w:rPr>
        <w:t xml:space="preserve">  台東区景観まちづくり賞 パンフレット</w:t>
      </w:r>
    </w:p>
    <w:p w:rsidR="00971047" w:rsidRPr="00900554" w:rsidRDefault="00971047" w:rsidP="001611CC">
      <w:pPr>
        <w:ind w:left="735" w:hangingChars="350" w:hanging="735"/>
        <w:rPr>
          <w:rFonts w:asciiTheme="minorEastAsia" w:hAnsiTheme="minorEastAsia"/>
          <w:szCs w:val="21"/>
        </w:rPr>
      </w:pPr>
      <w:r w:rsidRPr="00900554">
        <w:rPr>
          <w:rFonts w:asciiTheme="majorEastAsia" w:eastAsiaTheme="majorEastAsia" w:hAnsiTheme="majorEastAsia" w:hint="eastAsia"/>
          <w:szCs w:val="21"/>
        </w:rPr>
        <w:t xml:space="preserve">　</w:t>
      </w:r>
      <w:r w:rsidR="00C929FA" w:rsidRPr="00900554">
        <w:rPr>
          <w:rFonts w:asciiTheme="majorEastAsia" w:eastAsiaTheme="majorEastAsia" w:hAnsiTheme="majorEastAsia" w:hint="eastAsia"/>
          <w:szCs w:val="21"/>
        </w:rPr>
        <w:t xml:space="preserve">　</w:t>
      </w:r>
      <w:r w:rsidR="0032601D" w:rsidRPr="00900554">
        <w:rPr>
          <w:rFonts w:asciiTheme="minorEastAsia" w:hAnsiTheme="minorEastAsia" w:hint="eastAsia"/>
          <w:szCs w:val="21"/>
        </w:rPr>
        <w:t xml:space="preserve">・ </w:t>
      </w:r>
      <w:r w:rsidR="00146840" w:rsidRPr="00900554">
        <w:rPr>
          <w:rFonts w:asciiTheme="minorEastAsia" w:hAnsiTheme="minorEastAsia" w:hint="eastAsia"/>
          <w:szCs w:val="21"/>
        </w:rPr>
        <w:t>応募期間：</w:t>
      </w:r>
      <w:r w:rsidRPr="00900554">
        <w:rPr>
          <w:rFonts w:asciiTheme="minorEastAsia" w:hAnsiTheme="minorEastAsia" w:hint="eastAsia"/>
          <w:szCs w:val="21"/>
        </w:rPr>
        <w:t>平成２９年７月</w:t>
      </w:r>
      <w:r w:rsidR="00146840" w:rsidRPr="00900554">
        <w:rPr>
          <w:rFonts w:asciiTheme="minorEastAsia" w:hAnsiTheme="minorEastAsia" w:hint="eastAsia"/>
          <w:szCs w:val="21"/>
        </w:rPr>
        <w:t>より</w:t>
      </w:r>
      <w:r w:rsidRPr="00900554">
        <w:rPr>
          <w:rFonts w:asciiTheme="minorEastAsia" w:hAnsiTheme="minorEastAsia" w:hint="eastAsia"/>
          <w:szCs w:val="21"/>
        </w:rPr>
        <w:t>９月２９日</w:t>
      </w:r>
      <w:r w:rsidR="00A74E34" w:rsidRPr="00900554">
        <w:rPr>
          <w:rFonts w:asciiTheme="minorEastAsia" w:hAnsiTheme="minorEastAsia" w:hint="eastAsia"/>
          <w:szCs w:val="21"/>
        </w:rPr>
        <w:t>（金）</w:t>
      </w:r>
      <w:r w:rsidR="00146840" w:rsidRPr="00900554">
        <w:rPr>
          <w:rFonts w:asciiTheme="minorEastAsia" w:hAnsiTheme="minorEastAsia" w:hint="eastAsia"/>
          <w:szCs w:val="21"/>
        </w:rPr>
        <w:t>まで</w:t>
      </w:r>
    </w:p>
    <w:p w:rsidR="00971047" w:rsidRPr="00900554" w:rsidRDefault="00146840" w:rsidP="001611CC">
      <w:pPr>
        <w:rPr>
          <w:rFonts w:asciiTheme="minorEastAsia" w:hAnsiTheme="minorEastAsia"/>
          <w:szCs w:val="21"/>
        </w:rPr>
      </w:pPr>
      <w:r w:rsidRPr="00900554">
        <w:rPr>
          <w:rFonts w:asciiTheme="minorEastAsia" w:hAnsiTheme="minorEastAsia" w:hint="eastAsia"/>
          <w:szCs w:val="21"/>
        </w:rPr>
        <w:t xml:space="preserve">　</w:t>
      </w:r>
      <w:r w:rsidR="00C929FA" w:rsidRPr="00900554">
        <w:rPr>
          <w:rFonts w:asciiTheme="minorEastAsia" w:hAnsiTheme="minorEastAsia" w:hint="eastAsia"/>
          <w:szCs w:val="21"/>
        </w:rPr>
        <w:t xml:space="preserve">　</w:t>
      </w:r>
      <w:r w:rsidR="0032601D" w:rsidRPr="00900554">
        <w:rPr>
          <w:rFonts w:asciiTheme="minorEastAsia" w:hAnsiTheme="minorEastAsia" w:hint="eastAsia"/>
          <w:szCs w:val="21"/>
        </w:rPr>
        <w:t xml:space="preserve">・ </w:t>
      </w:r>
      <w:r w:rsidRPr="00900554">
        <w:rPr>
          <w:rFonts w:asciiTheme="minorEastAsia" w:hAnsiTheme="minorEastAsia" w:hint="eastAsia"/>
          <w:szCs w:val="21"/>
        </w:rPr>
        <w:t>応</w:t>
      </w:r>
      <w:r w:rsidR="0032601D" w:rsidRPr="00900554">
        <w:rPr>
          <w:rFonts w:asciiTheme="minorEastAsia" w:hAnsiTheme="minorEastAsia" w:hint="eastAsia"/>
          <w:szCs w:val="21"/>
        </w:rPr>
        <w:t xml:space="preserve"> </w:t>
      </w:r>
      <w:r w:rsidRPr="00900554">
        <w:rPr>
          <w:rFonts w:asciiTheme="minorEastAsia" w:hAnsiTheme="minorEastAsia" w:hint="eastAsia"/>
          <w:szCs w:val="21"/>
        </w:rPr>
        <w:t>募</w:t>
      </w:r>
      <w:r w:rsidR="0032601D" w:rsidRPr="00900554">
        <w:rPr>
          <w:rFonts w:asciiTheme="minorEastAsia" w:hAnsiTheme="minorEastAsia" w:hint="eastAsia"/>
          <w:szCs w:val="21"/>
        </w:rPr>
        <w:t xml:space="preserve"> </w:t>
      </w:r>
      <w:r w:rsidRPr="00900554">
        <w:rPr>
          <w:rFonts w:asciiTheme="minorEastAsia" w:hAnsiTheme="minorEastAsia" w:hint="eastAsia"/>
          <w:szCs w:val="21"/>
        </w:rPr>
        <w:t>数：</w:t>
      </w:r>
      <w:r w:rsidR="00971047" w:rsidRPr="00900554">
        <w:rPr>
          <w:rFonts w:asciiTheme="minorEastAsia" w:hAnsiTheme="minorEastAsia" w:hint="eastAsia"/>
          <w:szCs w:val="21"/>
        </w:rPr>
        <w:t>建築部門１３件、リノベーション部門４件、活動部門４件</w:t>
      </w:r>
    </w:p>
    <w:p w:rsidR="00BB29E6" w:rsidRPr="00900554" w:rsidRDefault="00971047" w:rsidP="001611CC">
      <w:pPr>
        <w:ind w:left="735" w:hangingChars="350" w:hanging="735"/>
        <w:rPr>
          <w:rFonts w:asciiTheme="minorEastAsia" w:hAnsiTheme="minorEastAsia"/>
          <w:szCs w:val="21"/>
        </w:rPr>
      </w:pPr>
      <w:r w:rsidRPr="00900554">
        <w:rPr>
          <w:rFonts w:asciiTheme="minorEastAsia" w:hAnsiTheme="minorEastAsia" w:hint="eastAsia"/>
          <w:szCs w:val="21"/>
        </w:rPr>
        <w:t xml:space="preserve">　</w:t>
      </w:r>
      <w:r w:rsidR="00C929FA" w:rsidRPr="00900554">
        <w:rPr>
          <w:rFonts w:asciiTheme="minorEastAsia" w:hAnsiTheme="minorEastAsia" w:hint="eastAsia"/>
          <w:szCs w:val="21"/>
        </w:rPr>
        <w:t xml:space="preserve">　</w:t>
      </w:r>
      <w:r w:rsidR="0032601D" w:rsidRPr="00900554">
        <w:rPr>
          <w:rFonts w:asciiTheme="minorEastAsia" w:hAnsiTheme="minorEastAsia" w:hint="eastAsia"/>
          <w:szCs w:val="21"/>
        </w:rPr>
        <w:t>・ 選 考 会：平成</w:t>
      </w:r>
      <w:r w:rsidR="00A9695D" w:rsidRPr="00900554">
        <w:rPr>
          <w:rFonts w:asciiTheme="minorEastAsia" w:hAnsiTheme="minorEastAsia" w:hint="eastAsia"/>
          <w:szCs w:val="21"/>
        </w:rPr>
        <w:t>２９</w:t>
      </w:r>
      <w:r w:rsidR="0032601D" w:rsidRPr="00900554">
        <w:rPr>
          <w:rFonts w:asciiTheme="minorEastAsia" w:hAnsiTheme="minorEastAsia" w:hint="eastAsia"/>
          <w:szCs w:val="21"/>
        </w:rPr>
        <w:t>年</w:t>
      </w:r>
      <w:r w:rsidR="00146840" w:rsidRPr="00900554">
        <w:rPr>
          <w:rFonts w:asciiTheme="minorEastAsia" w:hAnsiTheme="minorEastAsia" w:hint="eastAsia"/>
          <w:szCs w:val="21"/>
        </w:rPr>
        <w:t>１２月２２日</w:t>
      </w:r>
      <w:r w:rsidR="00A74E34" w:rsidRPr="00900554">
        <w:rPr>
          <w:rFonts w:asciiTheme="minorEastAsia" w:hAnsiTheme="minorEastAsia" w:hint="eastAsia"/>
          <w:szCs w:val="21"/>
        </w:rPr>
        <w:t>（金）</w:t>
      </w:r>
      <w:r w:rsidR="0032601D" w:rsidRPr="00900554">
        <w:rPr>
          <w:rFonts w:asciiTheme="minorEastAsia" w:hAnsiTheme="minorEastAsia" w:hint="eastAsia"/>
          <w:szCs w:val="21"/>
        </w:rPr>
        <w:t>開催（</w:t>
      </w:r>
      <w:r w:rsidR="00146840" w:rsidRPr="00900554">
        <w:rPr>
          <w:rFonts w:asciiTheme="minorEastAsia" w:hAnsiTheme="minorEastAsia" w:hint="eastAsia"/>
          <w:szCs w:val="21"/>
        </w:rPr>
        <w:t>一次選考、現地</w:t>
      </w:r>
      <w:r w:rsidR="00C929FA" w:rsidRPr="00900554">
        <w:rPr>
          <w:rFonts w:asciiTheme="minorEastAsia" w:hAnsiTheme="minorEastAsia" w:hint="eastAsia"/>
          <w:szCs w:val="21"/>
        </w:rPr>
        <w:t>視察</w:t>
      </w:r>
      <w:r w:rsidR="00146840" w:rsidRPr="00900554">
        <w:rPr>
          <w:rFonts w:asciiTheme="minorEastAsia" w:hAnsiTheme="minorEastAsia" w:hint="eastAsia"/>
          <w:szCs w:val="21"/>
        </w:rPr>
        <w:t>、最終選考</w:t>
      </w:r>
      <w:r w:rsidR="0032601D" w:rsidRPr="00900554">
        <w:rPr>
          <w:rFonts w:asciiTheme="minorEastAsia" w:hAnsiTheme="minorEastAsia" w:hint="eastAsia"/>
          <w:szCs w:val="21"/>
        </w:rPr>
        <w:t>）</w:t>
      </w:r>
    </w:p>
    <w:p w:rsidR="00C929FA" w:rsidRPr="00900554" w:rsidRDefault="00C929FA" w:rsidP="001611CC">
      <w:pPr>
        <w:ind w:left="735" w:hangingChars="350" w:hanging="735"/>
        <w:rPr>
          <w:rFonts w:asciiTheme="minorEastAsia" w:hAnsiTheme="minorEastAsia"/>
          <w:szCs w:val="21"/>
        </w:rPr>
      </w:pPr>
    </w:p>
    <w:p w:rsidR="00BB29E6" w:rsidRPr="0025435A" w:rsidRDefault="00C717F6" w:rsidP="001611CC">
      <w:pPr>
        <w:rPr>
          <w:rFonts w:asciiTheme="majorEastAsia" w:eastAsiaTheme="majorEastAsia" w:hAnsiTheme="majorEastAsia"/>
          <w:szCs w:val="21"/>
        </w:rPr>
      </w:pPr>
      <w:r w:rsidRPr="0025435A">
        <w:rPr>
          <w:rFonts w:asciiTheme="majorEastAsia" w:eastAsiaTheme="majorEastAsia" w:hAnsiTheme="majorEastAsia" w:hint="eastAsia"/>
          <w:szCs w:val="21"/>
        </w:rPr>
        <w:t>５</w:t>
      </w:r>
      <w:r w:rsidR="0067216F" w:rsidRPr="0025435A">
        <w:rPr>
          <w:rFonts w:asciiTheme="majorEastAsia" w:eastAsiaTheme="majorEastAsia" w:hAnsiTheme="majorEastAsia" w:hint="eastAsia"/>
          <w:szCs w:val="21"/>
        </w:rPr>
        <w:t>．</w:t>
      </w:r>
      <w:r w:rsidR="00146840" w:rsidRPr="0025435A">
        <w:rPr>
          <w:rFonts w:asciiTheme="majorEastAsia" w:eastAsiaTheme="majorEastAsia" w:hAnsiTheme="majorEastAsia" w:hint="eastAsia"/>
          <w:szCs w:val="21"/>
        </w:rPr>
        <w:t>受賞</w:t>
      </w:r>
      <w:r w:rsidR="001356CA" w:rsidRPr="0025435A">
        <w:rPr>
          <w:rFonts w:asciiTheme="majorEastAsia" w:eastAsiaTheme="majorEastAsia" w:hAnsiTheme="majorEastAsia" w:hint="eastAsia"/>
          <w:szCs w:val="21"/>
        </w:rPr>
        <w:t xml:space="preserve">建築物及び活動　</w:t>
      </w:r>
      <w:r w:rsidR="00C65A49" w:rsidRPr="0025435A">
        <w:rPr>
          <w:rFonts w:asciiTheme="majorEastAsia" w:eastAsiaTheme="majorEastAsia" w:hAnsiTheme="majorEastAsia" w:hint="eastAsia"/>
          <w:szCs w:val="21"/>
        </w:rPr>
        <w:t xml:space="preserve">　・・・</w:t>
      </w:r>
      <w:r w:rsidR="00B7104C" w:rsidRPr="0025435A">
        <w:rPr>
          <w:rFonts w:asciiTheme="majorEastAsia" w:eastAsiaTheme="majorEastAsia" w:hAnsiTheme="majorEastAsia" w:hint="eastAsia"/>
          <w:szCs w:val="21"/>
        </w:rPr>
        <w:t>別紙</w:t>
      </w:r>
      <w:r w:rsidR="001356CA" w:rsidRPr="0025435A">
        <w:rPr>
          <w:rFonts w:asciiTheme="majorEastAsia" w:eastAsiaTheme="majorEastAsia" w:hAnsiTheme="majorEastAsia" w:hint="eastAsia"/>
          <w:szCs w:val="21"/>
        </w:rPr>
        <w:t xml:space="preserve">  たいとうく景観まちづくりニュース</w:t>
      </w:r>
    </w:p>
    <w:p w:rsidR="00E8795F" w:rsidRPr="00900554" w:rsidRDefault="0032601D" w:rsidP="001611CC">
      <w:pPr>
        <w:ind w:firstLineChars="200" w:firstLine="420"/>
        <w:rPr>
          <w:rFonts w:asciiTheme="minorEastAsia" w:hAnsiTheme="minorEastAsia"/>
          <w:szCs w:val="21"/>
        </w:rPr>
      </w:pPr>
      <w:r w:rsidRPr="00900554">
        <w:rPr>
          <w:rFonts w:asciiTheme="minorEastAsia" w:hAnsiTheme="minorEastAsia" w:hint="eastAsia"/>
          <w:szCs w:val="21"/>
        </w:rPr>
        <w:t xml:space="preserve">・ </w:t>
      </w:r>
      <w:r w:rsidR="00B7104C" w:rsidRPr="00900554">
        <w:rPr>
          <w:rFonts w:asciiTheme="minorEastAsia" w:hAnsiTheme="minorEastAsia" w:hint="eastAsia"/>
          <w:szCs w:val="21"/>
        </w:rPr>
        <w:t>建築部門２件、リノベーション部門２件、活動部門２件</w:t>
      </w:r>
      <w:r w:rsidR="00C717F6" w:rsidRPr="00900554">
        <w:rPr>
          <w:rFonts w:asciiTheme="minorEastAsia" w:hAnsiTheme="minorEastAsia" w:hint="eastAsia"/>
          <w:szCs w:val="21"/>
        </w:rPr>
        <w:t xml:space="preserve">　</w:t>
      </w:r>
    </w:p>
    <w:p w:rsidR="001335B4" w:rsidRPr="00900554" w:rsidRDefault="001335B4" w:rsidP="001611CC">
      <w:pPr>
        <w:ind w:leftChars="100" w:left="210"/>
        <w:rPr>
          <w:rFonts w:asciiTheme="majorEastAsia" w:eastAsiaTheme="majorEastAsia" w:hAnsiTheme="majorEastAsia"/>
          <w:szCs w:val="21"/>
        </w:rPr>
      </w:pPr>
    </w:p>
    <w:p w:rsidR="001335B4" w:rsidRPr="0025435A" w:rsidRDefault="00146840" w:rsidP="001611CC">
      <w:pPr>
        <w:rPr>
          <w:rFonts w:asciiTheme="majorEastAsia" w:eastAsiaTheme="majorEastAsia" w:hAnsiTheme="majorEastAsia"/>
          <w:szCs w:val="21"/>
        </w:rPr>
      </w:pPr>
      <w:r w:rsidRPr="0025435A">
        <w:rPr>
          <w:rFonts w:asciiTheme="majorEastAsia" w:eastAsiaTheme="majorEastAsia" w:hAnsiTheme="majorEastAsia" w:hint="eastAsia"/>
          <w:szCs w:val="21"/>
        </w:rPr>
        <w:t>６．</w:t>
      </w:r>
      <w:r w:rsidR="001356CA" w:rsidRPr="0025435A">
        <w:rPr>
          <w:rFonts w:asciiTheme="majorEastAsia" w:eastAsiaTheme="majorEastAsia" w:hAnsiTheme="majorEastAsia" w:hint="eastAsia"/>
          <w:szCs w:val="21"/>
        </w:rPr>
        <w:t>受賞建築物及び活動</w:t>
      </w:r>
      <w:r w:rsidRPr="0025435A">
        <w:rPr>
          <w:rFonts w:asciiTheme="majorEastAsia" w:eastAsiaTheme="majorEastAsia" w:hAnsiTheme="majorEastAsia" w:hint="eastAsia"/>
          <w:szCs w:val="21"/>
        </w:rPr>
        <w:t>を通じた啓発活動</w:t>
      </w:r>
    </w:p>
    <w:p w:rsidR="00C65A49" w:rsidRPr="00900554" w:rsidRDefault="00C65A49" w:rsidP="001611CC">
      <w:pPr>
        <w:rPr>
          <w:rFonts w:asciiTheme="minorEastAsia" w:hAnsiTheme="minorEastAsia"/>
          <w:szCs w:val="21"/>
        </w:rPr>
      </w:pPr>
      <w:r w:rsidRPr="00900554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Pr="00900554">
        <w:rPr>
          <w:rFonts w:asciiTheme="minorEastAsia" w:hAnsiTheme="minorEastAsia" w:hint="eastAsia"/>
          <w:b/>
          <w:szCs w:val="21"/>
        </w:rPr>
        <w:t>・</w:t>
      </w:r>
      <w:r w:rsidRPr="00900554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Pr="00900554">
        <w:rPr>
          <w:rFonts w:asciiTheme="minorEastAsia" w:hAnsiTheme="minorEastAsia" w:hint="eastAsia"/>
          <w:szCs w:val="21"/>
        </w:rPr>
        <w:t>ニュースたいとう　Ｊ：ＣＯＭ１１チャンネル</w:t>
      </w:r>
    </w:p>
    <w:p w:rsidR="00C65A49" w:rsidRPr="00900554" w:rsidRDefault="00C65A49" w:rsidP="001611CC">
      <w:pPr>
        <w:ind w:firstLineChars="300" w:firstLine="630"/>
        <w:rPr>
          <w:rFonts w:asciiTheme="minorEastAsia" w:hAnsiTheme="minorEastAsia"/>
          <w:szCs w:val="21"/>
        </w:rPr>
      </w:pPr>
      <w:r w:rsidRPr="00900554">
        <w:rPr>
          <w:rFonts w:asciiTheme="minorEastAsia" w:hAnsiTheme="minorEastAsia" w:hint="eastAsia"/>
          <w:szCs w:val="21"/>
        </w:rPr>
        <w:t>放送日：平成３０年２月１８日(日) ～ ２月２４日（土）</w:t>
      </w:r>
    </w:p>
    <w:p w:rsidR="00573F02" w:rsidRPr="00900554" w:rsidRDefault="00573F02" w:rsidP="001611CC">
      <w:pPr>
        <w:rPr>
          <w:rFonts w:asciiTheme="minorEastAsia" w:hAnsiTheme="minorEastAsia"/>
          <w:szCs w:val="21"/>
        </w:rPr>
      </w:pPr>
      <w:r w:rsidRPr="00900554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C65A49" w:rsidRPr="00900554">
        <w:rPr>
          <w:rFonts w:asciiTheme="minorEastAsia" w:hAnsiTheme="minorEastAsia" w:hint="eastAsia"/>
          <w:b/>
          <w:szCs w:val="21"/>
        </w:rPr>
        <w:t>・</w:t>
      </w:r>
      <w:r w:rsidR="00CF548C" w:rsidRPr="00900554">
        <w:rPr>
          <w:rFonts w:asciiTheme="minorEastAsia" w:hAnsiTheme="minorEastAsia" w:hint="eastAsia"/>
          <w:b/>
          <w:szCs w:val="21"/>
        </w:rPr>
        <w:t xml:space="preserve"> </w:t>
      </w:r>
      <w:r w:rsidRPr="00900554">
        <w:rPr>
          <w:rFonts w:asciiTheme="minorEastAsia" w:hAnsiTheme="minorEastAsia" w:hint="eastAsia"/>
          <w:szCs w:val="21"/>
        </w:rPr>
        <w:t>写真パネル展</w:t>
      </w:r>
    </w:p>
    <w:p w:rsidR="00146840" w:rsidRPr="00900554" w:rsidRDefault="00146840" w:rsidP="001611CC">
      <w:pPr>
        <w:rPr>
          <w:rFonts w:asciiTheme="minorEastAsia" w:hAnsiTheme="minorEastAsia"/>
          <w:szCs w:val="21"/>
        </w:rPr>
      </w:pPr>
      <w:r w:rsidRPr="00900554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C929FA" w:rsidRPr="00900554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C65A49" w:rsidRPr="00900554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C65A49" w:rsidRPr="00900554">
        <w:rPr>
          <w:rFonts w:asciiTheme="minorEastAsia" w:hAnsiTheme="minorEastAsia" w:hint="eastAsia"/>
          <w:szCs w:val="21"/>
        </w:rPr>
        <w:t>①</w:t>
      </w:r>
      <w:r w:rsidRPr="00900554">
        <w:rPr>
          <w:rFonts w:asciiTheme="minorEastAsia" w:hAnsiTheme="minorEastAsia" w:hint="eastAsia"/>
          <w:szCs w:val="21"/>
        </w:rPr>
        <w:t>日時：</w:t>
      </w:r>
      <w:r w:rsidR="00B7104C" w:rsidRPr="00900554">
        <w:rPr>
          <w:rFonts w:asciiTheme="minorEastAsia" w:hAnsiTheme="minorEastAsia" w:hint="eastAsia"/>
          <w:szCs w:val="21"/>
        </w:rPr>
        <w:t>平成</w:t>
      </w:r>
      <w:r w:rsidRPr="00900554">
        <w:rPr>
          <w:rFonts w:asciiTheme="minorEastAsia" w:hAnsiTheme="minorEastAsia" w:hint="eastAsia"/>
          <w:szCs w:val="21"/>
        </w:rPr>
        <w:t>３０年３月２６日（月）～３月２９日（木）</w:t>
      </w:r>
    </w:p>
    <w:p w:rsidR="00146840" w:rsidRPr="00900554" w:rsidRDefault="00146840" w:rsidP="001611CC">
      <w:pPr>
        <w:rPr>
          <w:rFonts w:asciiTheme="minorEastAsia" w:hAnsiTheme="minorEastAsia"/>
          <w:szCs w:val="21"/>
        </w:rPr>
      </w:pPr>
      <w:r w:rsidRPr="00900554">
        <w:rPr>
          <w:rFonts w:asciiTheme="minorEastAsia" w:hAnsiTheme="minorEastAsia" w:hint="eastAsia"/>
          <w:szCs w:val="21"/>
        </w:rPr>
        <w:t xml:space="preserve">　   </w:t>
      </w:r>
      <w:r w:rsidR="00C929FA" w:rsidRPr="00900554">
        <w:rPr>
          <w:rFonts w:asciiTheme="minorEastAsia" w:hAnsiTheme="minorEastAsia" w:hint="eastAsia"/>
          <w:szCs w:val="21"/>
        </w:rPr>
        <w:t xml:space="preserve">　</w:t>
      </w:r>
      <w:r w:rsidR="00C65A49" w:rsidRPr="00900554">
        <w:rPr>
          <w:rFonts w:asciiTheme="minorEastAsia" w:hAnsiTheme="minorEastAsia" w:hint="eastAsia"/>
          <w:szCs w:val="21"/>
        </w:rPr>
        <w:t xml:space="preserve"> </w:t>
      </w:r>
      <w:r w:rsidRPr="00900554">
        <w:rPr>
          <w:rFonts w:asciiTheme="minorEastAsia" w:hAnsiTheme="minorEastAsia" w:hint="eastAsia"/>
          <w:szCs w:val="21"/>
        </w:rPr>
        <w:t xml:space="preserve">場所：台東区役所庁舎　１階ロビー　</w:t>
      </w:r>
    </w:p>
    <w:p w:rsidR="00146840" w:rsidRPr="00900554" w:rsidRDefault="00C65A49" w:rsidP="001611CC">
      <w:pPr>
        <w:ind w:firstLineChars="300" w:firstLine="630"/>
        <w:rPr>
          <w:rFonts w:asciiTheme="minorEastAsia" w:hAnsiTheme="minorEastAsia"/>
          <w:szCs w:val="21"/>
        </w:rPr>
      </w:pPr>
      <w:r w:rsidRPr="00900554">
        <w:rPr>
          <w:rFonts w:asciiTheme="minorEastAsia" w:hAnsiTheme="minorEastAsia" w:hint="eastAsia"/>
          <w:szCs w:val="21"/>
        </w:rPr>
        <w:t>②</w:t>
      </w:r>
      <w:r w:rsidR="00146840" w:rsidRPr="00900554">
        <w:rPr>
          <w:rFonts w:asciiTheme="minorEastAsia" w:hAnsiTheme="minorEastAsia" w:hint="eastAsia"/>
          <w:szCs w:val="21"/>
        </w:rPr>
        <w:t>日時</w:t>
      </w:r>
      <w:r w:rsidR="001611CC">
        <w:rPr>
          <w:rFonts w:asciiTheme="minorEastAsia" w:hAnsiTheme="minorEastAsia" w:hint="eastAsia"/>
          <w:szCs w:val="21"/>
        </w:rPr>
        <w:t xml:space="preserve"> </w:t>
      </w:r>
      <w:r w:rsidR="00B7104C" w:rsidRPr="00900554">
        <w:rPr>
          <w:rFonts w:asciiTheme="minorEastAsia" w:hAnsiTheme="minorEastAsia" w:hint="eastAsia"/>
          <w:szCs w:val="21"/>
        </w:rPr>
        <w:t>平成</w:t>
      </w:r>
      <w:r w:rsidR="00146840" w:rsidRPr="00900554">
        <w:rPr>
          <w:rFonts w:asciiTheme="minorEastAsia" w:hAnsiTheme="minorEastAsia" w:hint="eastAsia"/>
          <w:szCs w:val="21"/>
        </w:rPr>
        <w:t>３０年４月２４日（火）～５月６日（日）</w:t>
      </w:r>
    </w:p>
    <w:p w:rsidR="00F14FF9" w:rsidRPr="00C65A49" w:rsidRDefault="00146840" w:rsidP="001611CC">
      <w:pPr>
        <w:rPr>
          <w:rFonts w:asciiTheme="minorEastAsia" w:hAnsiTheme="minorEastAsia"/>
          <w:sz w:val="24"/>
          <w:szCs w:val="24"/>
        </w:rPr>
      </w:pPr>
      <w:r w:rsidRPr="00900554">
        <w:rPr>
          <w:rFonts w:asciiTheme="minorEastAsia" w:hAnsiTheme="minorEastAsia" w:hint="eastAsia"/>
          <w:szCs w:val="21"/>
        </w:rPr>
        <w:t xml:space="preserve">　  </w:t>
      </w:r>
      <w:r w:rsidR="00C929FA" w:rsidRPr="00900554">
        <w:rPr>
          <w:rFonts w:asciiTheme="minorEastAsia" w:hAnsiTheme="minorEastAsia" w:hint="eastAsia"/>
          <w:szCs w:val="21"/>
        </w:rPr>
        <w:t xml:space="preserve">　</w:t>
      </w:r>
      <w:r w:rsidRPr="00900554">
        <w:rPr>
          <w:rFonts w:asciiTheme="minorEastAsia" w:hAnsiTheme="minorEastAsia" w:hint="eastAsia"/>
          <w:szCs w:val="21"/>
        </w:rPr>
        <w:t xml:space="preserve"> </w:t>
      </w:r>
      <w:r w:rsidR="00C65A49" w:rsidRPr="00900554">
        <w:rPr>
          <w:rFonts w:asciiTheme="minorEastAsia" w:hAnsiTheme="minorEastAsia" w:hint="eastAsia"/>
          <w:szCs w:val="21"/>
        </w:rPr>
        <w:t xml:space="preserve"> </w:t>
      </w:r>
      <w:r w:rsidRPr="00900554">
        <w:rPr>
          <w:rFonts w:asciiTheme="minorEastAsia" w:hAnsiTheme="minorEastAsia" w:hint="eastAsia"/>
          <w:szCs w:val="21"/>
        </w:rPr>
        <w:t>場所</w:t>
      </w:r>
      <w:r w:rsidR="001611CC">
        <w:rPr>
          <w:rFonts w:asciiTheme="minorEastAsia" w:hAnsiTheme="minorEastAsia" w:hint="eastAsia"/>
          <w:szCs w:val="21"/>
        </w:rPr>
        <w:t xml:space="preserve"> </w:t>
      </w:r>
      <w:r w:rsidRPr="00900554">
        <w:rPr>
          <w:rFonts w:asciiTheme="minorEastAsia" w:hAnsiTheme="minorEastAsia" w:hint="eastAsia"/>
          <w:szCs w:val="21"/>
        </w:rPr>
        <w:t>：生涯学習センター　１階アトリウム</w:t>
      </w:r>
      <w:r w:rsidR="00C65A49" w:rsidRPr="00C65A49"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F14FF9" w:rsidRPr="00C65A49" w:rsidSect="001611CC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76" w:rsidRDefault="00F83276" w:rsidP="00947101">
      <w:r>
        <w:separator/>
      </w:r>
    </w:p>
  </w:endnote>
  <w:endnote w:type="continuationSeparator" w:id="0">
    <w:p w:rsidR="00F83276" w:rsidRDefault="00F83276" w:rsidP="0094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454480"/>
      <w:docPartObj>
        <w:docPartGallery w:val="Page Numbers (Bottom of Page)"/>
        <w:docPartUnique/>
      </w:docPartObj>
    </w:sdtPr>
    <w:sdtEndPr/>
    <w:sdtContent>
      <w:p w:rsidR="00572EE1" w:rsidRDefault="00572E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1CC" w:rsidRPr="001611CC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79A" w:rsidRDefault="006C079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76" w:rsidRDefault="00F83276" w:rsidP="00947101">
      <w:r>
        <w:separator/>
      </w:r>
    </w:p>
  </w:footnote>
  <w:footnote w:type="continuationSeparator" w:id="0">
    <w:p w:rsidR="00F83276" w:rsidRDefault="00F83276" w:rsidP="00947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042" w:rsidRDefault="00007042">
    <w:pPr>
      <w:pStyle w:val="a5"/>
    </w:pPr>
  </w:p>
  <w:p w:rsidR="00007042" w:rsidRDefault="000070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60"/>
    <w:rsid w:val="00001EC4"/>
    <w:rsid w:val="00007042"/>
    <w:rsid w:val="00017406"/>
    <w:rsid w:val="00022164"/>
    <w:rsid w:val="00027A60"/>
    <w:rsid w:val="00030611"/>
    <w:rsid w:val="0003444C"/>
    <w:rsid w:val="00084217"/>
    <w:rsid w:val="00093F92"/>
    <w:rsid w:val="000A2093"/>
    <w:rsid w:val="000A66D0"/>
    <w:rsid w:val="000B2F72"/>
    <w:rsid w:val="000B6248"/>
    <w:rsid w:val="000C3EDE"/>
    <w:rsid w:val="000C6B28"/>
    <w:rsid w:val="000E28A3"/>
    <w:rsid w:val="000E59B0"/>
    <w:rsid w:val="000F2B79"/>
    <w:rsid w:val="000F3A26"/>
    <w:rsid w:val="0011514A"/>
    <w:rsid w:val="001171AF"/>
    <w:rsid w:val="001229E9"/>
    <w:rsid w:val="00133153"/>
    <w:rsid w:val="001335B4"/>
    <w:rsid w:val="00135660"/>
    <w:rsid w:val="001356CA"/>
    <w:rsid w:val="00145743"/>
    <w:rsid w:val="00146840"/>
    <w:rsid w:val="00152E02"/>
    <w:rsid w:val="00153DAC"/>
    <w:rsid w:val="001611CC"/>
    <w:rsid w:val="00162AC2"/>
    <w:rsid w:val="00181025"/>
    <w:rsid w:val="00183532"/>
    <w:rsid w:val="00184869"/>
    <w:rsid w:val="001A13FB"/>
    <w:rsid w:val="001A64C5"/>
    <w:rsid w:val="001B32EE"/>
    <w:rsid w:val="001E7CDC"/>
    <w:rsid w:val="001F13B4"/>
    <w:rsid w:val="001F1626"/>
    <w:rsid w:val="00205641"/>
    <w:rsid w:val="002144E4"/>
    <w:rsid w:val="00215931"/>
    <w:rsid w:val="002167EE"/>
    <w:rsid w:val="00216EBB"/>
    <w:rsid w:val="00223B7B"/>
    <w:rsid w:val="00225D39"/>
    <w:rsid w:val="00232A1E"/>
    <w:rsid w:val="00236C34"/>
    <w:rsid w:val="002449C2"/>
    <w:rsid w:val="00252B4C"/>
    <w:rsid w:val="0025435A"/>
    <w:rsid w:val="00265DFF"/>
    <w:rsid w:val="002713E8"/>
    <w:rsid w:val="00276FB6"/>
    <w:rsid w:val="002A419C"/>
    <w:rsid w:val="002A447C"/>
    <w:rsid w:val="002E2ED3"/>
    <w:rsid w:val="002F03AD"/>
    <w:rsid w:val="002F44FF"/>
    <w:rsid w:val="00312236"/>
    <w:rsid w:val="00315E06"/>
    <w:rsid w:val="00320315"/>
    <w:rsid w:val="0032601D"/>
    <w:rsid w:val="0033472E"/>
    <w:rsid w:val="003532BC"/>
    <w:rsid w:val="00355C68"/>
    <w:rsid w:val="00367AB1"/>
    <w:rsid w:val="00375C50"/>
    <w:rsid w:val="00383283"/>
    <w:rsid w:val="00390CB8"/>
    <w:rsid w:val="00397608"/>
    <w:rsid w:val="003A50A6"/>
    <w:rsid w:val="003A7BF3"/>
    <w:rsid w:val="003B65FE"/>
    <w:rsid w:val="003C039A"/>
    <w:rsid w:val="003C381A"/>
    <w:rsid w:val="003D3673"/>
    <w:rsid w:val="003E234C"/>
    <w:rsid w:val="0040159B"/>
    <w:rsid w:val="00401A55"/>
    <w:rsid w:val="00407A2D"/>
    <w:rsid w:val="00415684"/>
    <w:rsid w:val="00426537"/>
    <w:rsid w:val="004308AD"/>
    <w:rsid w:val="00487FC3"/>
    <w:rsid w:val="00490EA5"/>
    <w:rsid w:val="00493E85"/>
    <w:rsid w:val="004A4439"/>
    <w:rsid w:val="004C367F"/>
    <w:rsid w:val="004C76B8"/>
    <w:rsid w:val="004D089D"/>
    <w:rsid w:val="004D5B69"/>
    <w:rsid w:val="004D6216"/>
    <w:rsid w:val="004D65B4"/>
    <w:rsid w:val="00501BF1"/>
    <w:rsid w:val="0051093C"/>
    <w:rsid w:val="005214AE"/>
    <w:rsid w:val="00547FD9"/>
    <w:rsid w:val="00552BD1"/>
    <w:rsid w:val="00562253"/>
    <w:rsid w:val="005659D5"/>
    <w:rsid w:val="0056792F"/>
    <w:rsid w:val="00572EE1"/>
    <w:rsid w:val="00573F02"/>
    <w:rsid w:val="00577AED"/>
    <w:rsid w:val="00583067"/>
    <w:rsid w:val="005A79E8"/>
    <w:rsid w:val="005C206E"/>
    <w:rsid w:val="005E1CD5"/>
    <w:rsid w:val="006024CC"/>
    <w:rsid w:val="0061598B"/>
    <w:rsid w:val="00622D91"/>
    <w:rsid w:val="0062677C"/>
    <w:rsid w:val="00641578"/>
    <w:rsid w:val="00642170"/>
    <w:rsid w:val="00657E40"/>
    <w:rsid w:val="0067216F"/>
    <w:rsid w:val="006925F8"/>
    <w:rsid w:val="006B5096"/>
    <w:rsid w:val="006C079A"/>
    <w:rsid w:val="006F29F5"/>
    <w:rsid w:val="006F4CCD"/>
    <w:rsid w:val="007149BE"/>
    <w:rsid w:val="0072194B"/>
    <w:rsid w:val="00725518"/>
    <w:rsid w:val="0075303D"/>
    <w:rsid w:val="0078040C"/>
    <w:rsid w:val="00781E52"/>
    <w:rsid w:val="00797A78"/>
    <w:rsid w:val="007A533F"/>
    <w:rsid w:val="007A5C84"/>
    <w:rsid w:val="007C381F"/>
    <w:rsid w:val="007D01D2"/>
    <w:rsid w:val="007D209F"/>
    <w:rsid w:val="007E1E46"/>
    <w:rsid w:val="007E65D6"/>
    <w:rsid w:val="007F29B5"/>
    <w:rsid w:val="007F7154"/>
    <w:rsid w:val="00810EE7"/>
    <w:rsid w:val="00825BF1"/>
    <w:rsid w:val="00827CE1"/>
    <w:rsid w:val="0083561E"/>
    <w:rsid w:val="00852A40"/>
    <w:rsid w:val="00883176"/>
    <w:rsid w:val="008B1941"/>
    <w:rsid w:val="008D372E"/>
    <w:rsid w:val="008D4D38"/>
    <w:rsid w:val="008E3E67"/>
    <w:rsid w:val="008E4A3C"/>
    <w:rsid w:val="008E68DC"/>
    <w:rsid w:val="00900554"/>
    <w:rsid w:val="009055F7"/>
    <w:rsid w:val="009337B3"/>
    <w:rsid w:val="00936DE7"/>
    <w:rsid w:val="00937A46"/>
    <w:rsid w:val="00947101"/>
    <w:rsid w:val="00951817"/>
    <w:rsid w:val="009565F4"/>
    <w:rsid w:val="00961409"/>
    <w:rsid w:val="00964A59"/>
    <w:rsid w:val="00971047"/>
    <w:rsid w:val="00971ADC"/>
    <w:rsid w:val="00971DAC"/>
    <w:rsid w:val="00975F6D"/>
    <w:rsid w:val="009B1BB0"/>
    <w:rsid w:val="009B260D"/>
    <w:rsid w:val="009B7865"/>
    <w:rsid w:val="009D434E"/>
    <w:rsid w:val="009D738A"/>
    <w:rsid w:val="009F022A"/>
    <w:rsid w:val="009F369D"/>
    <w:rsid w:val="009F78AD"/>
    <w:rsid w:val="00A04BB1"/>
    <w:rsid w:val="00A06BD1"/>
    <w:rsid w:val="00A11DA4"/>
    <w:rsid w:val="00A12094"/>
    <w:rsid w:val="00A20F59"/>
    <w:rsid w:val="00A319E3"/>
    <w:rsid w:val="00A40D43"/>
    <w:rsid w:val="00A417BF"/>
    <w:rsid w:val="00A420F6"/>
    <w:rsid w:val="00A54D6F"/>
    <w:rsid w:val="00A56C1D"/>
    <w:rsid w:val="00A63B98"/>
    <w:rsid w:val="00A74E34"/>
    <w:rsid w:val="00A766B7"/>
    <w:rsid w:val="00A77068"/>
    <w:rsid w:val="00A87C2F"/>
    <w:rsid w:val="00A9695D"/>
    <w:rsid w:val="00AB19AE"/>
    <w:rsid w:val="00AB2E5E"/>
    <w:rsid w:val="00B14197"/>
    <w:rsid w:val="00B22B65"/>
    <w:rsid w:val="00B260C3"/>
    <w:rsid w:val="00B450A7"/>
    <w:rsid w:val="00B51F5B"/>
    <w:rsid w:val="00B55BBF"/>
    <w:rsid w:val="00B63519"/>
    <w:rsid w:val="00B64DCC"/>
    <w:rsid w:val="00B7104C"/>
    <w:rsid w:val="00B74BBF"/>
    <w:rsid w:val="00B84A50"/>
    <w:rsid w:val="00B918EF"/>
    <w:rsid w:val="00BB29E6"/>
    <w:rsid w:val="00BD1795"/>
    <w:rsid w:val="00BD5179"/>
    <w:rsid w:val="00BD5991"/>
    <w:rsid w:val="00BE00F9"/>
    <w:rsid w:val="00BE5E91"/>
    <w:rsid w:val="00BF2611"/>
    <w:rsid w:val="00C015A0"/>
    <w:rsid w:val="00C05324"/>
    <w:rsid w:val="00C05EBD"/>
    <w:rsid w:val="00C104D9"/>
    <w:rsid w:val="00C10C8D"/>
    <w:rsid w:val="00C203DA"/>
    <w:rsid w:val="00C35E73"/>
    <w:rsid w:val="00C418F9"/>
    <w:rsid w:val="00C65A49"/>
    <w:rsid w:val="00C717F6"/>
    <w:rsid w:val="00C878A8"/>
    <w:rsid w:val="00C929FA"/>
    <w:rsid w:val="00C93233"/>
    <w:rsid w:val="00C94CEB"/>
    <w:rsid w:val="00CA5B96"/>
    <w:rsid w:val="00CB1A1E"/>
    <w:rsid w:val="00CB2C85"/>
    <w:rsid w:val="00CB5323"/>
    <w:rsid w:val="00CC1095"/>
    <w:rsid w:val="00CD28B5"/>
    <w:rsid w:val="00CD5E1F"/>
    <w:rsid w:val="00CE178C"/>
    <w:rsid w:val="00CF548C"/>
    <w:rsid w:val="00D1159D"/>
    <w:rsid w:val="00D510A4"/>
    <w:rsid w:val="00D528C0"/>
    <w:rsid w:val="00D62263"/>
    <w:rsid w:val="00D71B0F"/>
    <w:rsid w:val="00D72A7E"/>
    <w:rsid w:val="00D763DD"/>
    <w:rsid w:val="00D80212"/>
    <w:rsid w:val="00D87AD9"/>
    <w:rsid w:val="00D9553A"/>
    <w:rsid w:val="00D95D67"/>
    <w:rsid w:val="00DA0FF4"/>
    <w:rsid w:val="00DB3DE2"/>
    <w:rsid w:val="00DB4A3C"/>
    <w:rsid w:val="00DB7137"/>
    <w:rsid w:val="00DD3E1F"/>
    <w:rsid w:val="00DF13B8"/>
    <w:rsid w:val="00E0369C"/>
    <w:rsid w:val="00E0582A"/>
    <w:rsid w:val="00E41B0F"/>
    <w:rsid w:val="00E53ECE"/>
    <w:rsid w:val="00E552DD"/>
    <w:rsid w:val="00E56BED"/>
    <w:rsid w:val="00E63A37"/>
    <w:rsid w:val="00E66BD9"/>
    <w:rsid w:val="00E6733A"/>
    <w:rsid w:val="00E74F83"/>
    <w:rsid w:val="00E8018B"/>
    <w:rsid w:val="00E8795F"/>
    <w:rsid w:val="00E94D50"/>
    <w:rsid w:val="00EA1A9B"/>
    <w:rsid w:val="00EA5899"/>
    <w:rsid w:val="00EA74F5"/>
    <w:rsid w:val="00EB10EC"/>
    <w:rsid w:val="00EC3BBB"/>
    <w:rsid w:val="00EC43F9"/>
    <w:rsid w:val="00ED1473"/>
    <w:rsid w:val="00ED2996"/>
    <w:rsid w:val="00EF379E"/>
    <w:rsid w:val="00EF62CE"/>
    <w:rsid w:val="00F0775E"/>
    <w:rsid w:val="00F145E5"/>
    <w:rsid w:val="00F14FF9"/>
    <w:rsid w:val="00F34953"/>
    <w:rsid w:val="00F43A5D"/>
    <w:rsid w:val="00F83276"/>
    <w:rsid w:val="00FA6D11"/>
    <w:rsid w:val="00FB36EC"/>
    <w:rsid w:val="00FD0B8C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5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101"/>
  </w:style>
  <w:style w:type="paragraph" w:styleId="a7">
    <w:name w:val="footer"/>
    <w:basedOn w:val="a"/>
    <w:link w:val="a8"/>
    <w:uiPriority w:val="99"/>
    <w:unhideWhenUsed/>
    <w:rsid w:val="00947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101"/>
  </w:style>
  <w:style w:type="paragraph" w:styleId="a9">
    <w:name w:val="Date"/>
    <w:basedOn w:val="a"/>
    <w:next w:val="a"/>
    <w:link w:val="aa"/>
    <w:uiPriority w:val="99"/>
    <w:semiHidden/>
    <w:unhideWhenUsed/>
    <w:rsid w:val="007C381F"/>
  </w:style>
  <w:style w:type="character" w:customStyle="1" w:styleId="aa">
    <w:name w:val="日付 (文字)"/>
    <w:basedOn w:val="a0"/>
    <w:link w:val="a9"/>
    <w:uiPriority w:val="99"/>
    <w:semiHidden/>
    <w:rsid w:val="007C381F"/>
  </w:style>
  <w:style w:type="table" w:styleId="ab">
    <w:name w:val="Table Grid"/>
    <w:basedOn w:val="a1"/>
    <w:uiPriority w:val="59"/>
    <w:rsid w:val="0088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77A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7A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7A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7A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7A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65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101"/>
  </w:style>
  <w:style w:type="paragraph" w:styleId="a7">
    <w:name w:val="footer"/>
    <w:basedOn w:val="a"/>
    <w:link w:val="a8"/>
    <w:uiPriority w:val="99"/>
    <w:unhideWhenUsed/>
    <w:rsid w:val="00947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101"/>
  </w:style>
  <w:style w:type="paragraph" w:styleId="a9">
    <w:name w:val="Date"/>
    <w:basedOn w:val="a"/>
    <w:next w:val="a"/>
    <w:link w:val="aa"/>
    <w:uiPriority w:val="99"/>
    <w:semiHidden/>
    <w:unhideWhenUsed/>
    <w:rsid w:val="007C381F"/>
  </w:style>
  <w:style w:type="character" w:customStyle="1" w:styleId="aa">
    <w:name w:val="日付 (文字)"/>
    <w:basedOn w:val="a0"/>
    <w:link w:val="a9"/>
    <w:uiPriority w:val="99"/>
    <w:semiHidden/>
    <w:rsid w:val="007C381F"/>
  </w:style>
  <w:style w:type="table" w:styleId="ab">
    <w:name w:val="Table Grid"/>
    <w:basedOn w:val="a1"/>
    <w:uiPriority w:val="59"/>
    <w:rsid w:val="0088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77AE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7AE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7AE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7AE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7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54188-9BD5-4A9F-B782-B7CB5A56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戸越 逸人（togoe hayato）</dc:creator>
  <cp:lastModifiedBy>有賀 俊夫（ariga toshio）</cp:lastModifiedBy>
  <cp:revision>24</cp:revision>
  <cp:lastPrinted>2018-03-09T07:19:00Z</cp:lastPrinted>
  <dcterms:created xsi:type="dcterms:W3CDTF">2018-03-09T00:09:00Z</dcterms:created>
  <dcterms:modified xsi:type="dcterms:W3CDTF">2018-03-09T07:22:00Z</dcterms:modified>
</cp:coreProperties>
</file>